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8D90" w14:textId="77777777" w:rsidR="009544FD" w:rsidRPr="009544FD" w:rsidRDefault="009544FD" w:rsidP="009544FD">
      <w:pPr>
        <w:jc w:val="right"/>
      </w:pPr>
      <w:r w:rsidRPr="009544FD">
        <w:rPr>
          <w:noProof/>
        </w:rPr>
        <w:drawing>
          <wp:inline distT="0" distB="0" distL="0" distR="0" wp14:anchorId="476BA8EA" wp14:editId="083BED3B">
            <wp:extent cx="2907030" cy="914400"/>
            <wp:effectExtent l="0" t="0" r="7620" b="0"/>
            <wp:docPr id="697664085" name="Picture 697664085" descr="C:\Users\jennerk\AppData\Local\Microsoft\Windows\Temporary Internet Files\Content.Outlook\XLJMDCHH\LU - Logo - Positive (CMYK) (2).jpg" title="Lancaster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9892E" w14:textId="77777777" w:rsidR="009544FD" w:rsidRPr="009544FD" w:rsidRDefault="009544FD" w:rsidP="009544FD"/>
    <w:p w14:paraId="32E08892" w14:textId="77777777" w:rsidR="009544FD" w:rsidRPr="009544FD" w:rsidRDefault="009544FD" w:rsidP="00EC2137">
      <w:pPr>
        <w:jc w:val="center"/>
        <w:rPr>
          <w:b/>
          <w:bCs/>
        </w:rPr>
      </w:pPr>
      <w:r w:rsidRPr="009544FD">
        <w:rPr>
          <w:b/>
          <w:bCs/>
        </w:rPr>
        <w:t>JOB DESCRIPTION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Major Duties table"/>
      </w:tblPr>
      <w:tblGrid>
        <w:gridCol w:w="6196"/>
        <w:gridCol w:w="2820"/>
      </w:tblGrid>
      <w:tr w:rsidR="009544FD" w:rsidRPr="009544FD" w14:paraId="2AC5CD89" w14:textId="77777777" w:rsidTr="00EC2137">
        <w:tc>
          <w:tcPr>
            <w:tcW w:w="6196" w:type="dxa"/>
            <w:vAlign w:val="center"/>
          </w:tcPr>
          <w:p w14:paraId="4CDBA641" w14:textId="77777777" w:rsidR="009544FD" w:rsidRPr="009544FD" w:rsidRDefault="009544FD" w:rsidP="009544FD">
            <w:r w:rsidRPr="009544FD">
              <w:rPr>
                <w:b/>
              </w:rPr>
              <w:t>Job Title:</w:t>
            </w:r>
            <w:r w:rsidRPr="009544FD">
              <w:tab/>
            </w:r>
            <w:sdt>
              <w:sdtPr>
                <w:id w:val="-1571654205"/>
                <w:placeholder>
                  <w:docPart w:val="CE3B9A5E5D8A457DAD997D33046620A4"/>
                </w:placeholder>
              </w:sdtPr>
              <w:sdtEndPr/>
              <w:sdtContent>
                <w:r w:rsidRPr="009544FD">
                  <w:t>Senior Research Associate – stakeholder engagement</w:t>
                </w:r>
              </w:sdtContent>
            </w:sdt>
          </w:p>
        </w:tc>
        <w:tc>
          <w:tcPr>
            <w:tcW w:w="2820" w:type="dxa"/>
            <w:vAlign w:val="center"/>
          </w:tcPr>
          <w:p w14:paraId="2185F2F1" w14:textId="77777777" w:rsidR="009544FD" w:rsidRPr="009544FD" w:rsidRDefault="009544FD" w:rsidP="009544FD">
            <w:r w:rsidRPr="009544FD">
              <w:rPr>
                <w:b/>
              </w:rPr>
              <w:t>Present Grade:</w:t>
            </w:r>
            <w:r w:rsidRPr="009544FD">
              <w:tab/>
            </w:r>
            <w:sdt>
              <w:sdtPr>
                <w:id w:val="66620962"/>
                <w:placeholder>
                  <w:docPart w:val="2E4A8EC1735C4FE4AE7BFA50AF45F825"/>
                </w:placeholder>
              </w:sdtPr>
              <w:sdtEndPr/>
              <w:sdtContent>
                <w:r w:rsidRPr="009544FD">
                  <w:t>7</w:t>
                </w:r>
              </w:sdtContent>
            </w:sdt>
          </w:p>
        </w:tc>
      </w:tr>
      <w:tr w:rsidR="009544FD" w:rsidRPr="009544FD" w14:paraId="7951BB5C" w14:textId="77777777" w:rsidTr="00EC2137">
        <w:trPr>
          <w:trHeight w:val="467"/>
        </w:trPr>
        <w:tc>
          <w:tcPr>
            <w:tcW w:w="9016" w:type="dxa"/>
            <w:gridSpan w:val="2"/>
            <w:vAlign w:val="center"/>
          </w:tcPr>
          <w:p w14:paraId="016ACD47" w14:textId="77777777" w:rsidR="009544FD" w:rsidRPr="009544FD" w:rsidRDefault="009544FD" w:rsidP="009544FD">
            <w:r w:rsidRPr="009544FD">
              <w:rPr>
                <w:b/>
              </w:rPr>
              <w:t>Department/College:</w:t>
            </w:r>
            <w:r w:rsidRPr="009544FD">
              <w:tab/>
            </w:r>
            <w:r w:rsidRPr="009544FD">
              <w:tab/>
            </w:r>
            <w:sdt>
              <w:sdtPr>
                <w:id w:val="513339243"/>
                <w:placeholder>
                  <w:docPart w:val="04F4506C5AB2406BADB46815147918DF"/>
                </w:placeholder>
              </w:sdtPr>
              <w:sdtEndPr/>
              <w:sdtContent>
                <w:r w:rsidRPr="009544FD">
                  <w:t>Pentland Centre for Sustainability in Business</w:t>
                </w:r>
              </w:sdtContent>
            </w:sdt>
          </w:p>
        </w:tc>
      </w:tr>
      <w:tr w:rsidR="009544FD" w:rsidRPr="009544FD" w14:paraId="0B91A82C" w14:textId="77777777" w:rsidTr="00EC2137">
        <w:tc>
          <w:tcPr>
            <w:tcW w:w="9016" w:type="dxa"/>
            <w:gridSpan w:val="2"/>
            <w:vAlign w:val="center"/>
          </w:tcPr>
          <w:p w14:paraId="4F8DBCD2" w14:textId="77777777" w:rsidR="009544FD" w:rsidRPr="009544FD" w:rsidRDefault="009544FD" w:rsidP="009544FD">
            <w:r w:rsidRPr="009544FD">
              <w:rPr>
                <w:b/>
              </w:rPr>
              <w:t>Directly responsible to:</w:t>
            </w:r>
            <w:r w:rsidRPr="009544FD">
              <w:tab/>
            </w:r>
            <w:r w:rsidRPr="009544FD">
              <w:tab/>
            </w:r>
            <w:sdt>
              <w:sdtPr>
                <w:id w:val="1039626197"/>
                <w:placeholder>
                  <w:docPart w:val="ECDEBE91D7D04450A67E3876B063DCF3"/>
                </w:placeholder>
              </w:sdtPr>
              <w:sdtEndPr/>
              <w:sdtContent>
                <w:r w:rsidRPr="009544FD">
                  <w:t>Prof Jan Bebbington</w:t>
                </w:r>
              </w:sdtContent>
            </w:sdt>
          </w:p>
        </w:tc>
      </w:tr>
      <w:tr w:rsidR="009544FD" w:rsidRPr="009544FD" w14:paraId="45627F22" w14:textId="77777777" w:rsidTr="00EC2137">
        <w:tc>
          <w:tcPr>
            <w:tcW w:w="9016" w:type="dxa"/>
            <w:gridSpan w:val="2"/>
            <w:vAlign w:val="center"/>
          </w:tcPr>
          <w:p w14:paraId="6DED5854" w14:textId="77777777" w:rsidR="009544FD" w:rsidRPr="009544FD" w:rsidRDefault="009544FD" w:rsidP="009544FD">
            <w:r w:rsidRPr="009544FD">
              <w:rPr>
                <w:b/>
              </w:rPr>
              <w:t>Supervisory responsibility for:</w:t>
            </w:r>
            <w:r w:rsidRPr="009544FD">
              <w:tab/>
            </w:r>
            <w:sdt>
              <w:sdtPr>
                <w:id w:val="-1548212776"/>
                <w:placeholder>
                  <w:docPart w:val="B16B8DBDEC554EDDB01B9A7CF72D7EEB"/>
                </w:placeholder>
              </w:sdtPr>
              <w:sdtEndPr/>
              <w:sdtContent>
                <w:r w:rsidRPr="009544FD">
                  <w:t>-</w:t>
                </w:r>
              </w:sdtContent>
            </w:sdt>
          </w:p>
        </w:tc>
      </w:tr>
      <w:tr w:rsidR="009544FD" w:rsidRPr="009544FD" w14:paraId="0DA949F5" w14:textId="77777777" w:rsidTr="00EC2137">
        <w:tc>
          <w:tcPr>
            <w:tcW w:w="9016" w:type="dxa"/>
            <w:gridSpan w:val="2"/>
            <w:tcBorders>
              <w:bottom w:val="nil"/>
            </w:tcBorders>
            <w:vAlign w:val="center"/>
          </w:tcPr>
          <w:p w14:paraId="6EB4157D" w14:textId="77777777" w:rsidR="009544FD" w:rsidRPr="009544FD" w:rsidRDefault="009544FD" w:rsidP="009544FD">
            <w:pPr>
              <w:rPr>
                <w:b/>
              </w:rPr>
            </w:pPr>
            <w:r w:rsidRPr="009544FD">
              <w:rPr>
                <w:b/>
              </w:rPr>
              <w:t>Other contacts</w:t>
            </w:r>
            <w:r w:rsidRPr="009544FD">
              <w:tab/>
            </w:r>
            <w:r w:rsidRPr="009544FD">
              <w:tab/>
            </w:r>
          </w:p>
        </w:tc>
      </w:tr>
      <w:tr w:rsidR="009544FD" w:rsidRPr="009544FD" w14:paraId="439083F6" w14:textId="77777777" w:rsidTr="00EC2137">
        <w:tc>
          <w:tcPr>
            <w:tcW w:w="9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7050F" w14:textId="77777777" w:rsidR="009544FD" w:rsidRPr="009544FD" w:rsidRDefault="009544FD" w:rsidP="009544FD">
            <w:pPr>
              <w:rPr>
                <w:b/>
              </w:rPr>
            </w:pPr>
            <w:r w:rsidRPr="009544FD">
              <w:rPr>
                <w:b/>
              </w:rPr>
              <w:t>Internal:</w:t>
            </w:r>
          </w:p>
          <w:sdt>
            <w:sdtPr>
              <w:rPr>
                <w:b/>
              </w:rPr>
              <w:id w:val="292494306"/>
              <w:placeholder>
                <w:docPart w:val="E1C02B1E2EA6499694FD6C31420714E8"/>
              </w:placeholder>
            </w:sdtPr>
            <w:sdtEndPr/>
            <w:sdtContent>
              <w:p w14:paraId="00D9EE1D" w14:textId="77777777" w:rsidR="009544FD" w:rsidRPr="009544FD" w:rsidRDefault="009544FD" w:rsidP="009544FD">
                <w:r w:rsidRPr="009544FD">
                  <w:t>Other post-doctoral researchers, academic staff, and central administration</w:t>
                </w:r>
              </w:p>
            </w:sdtContent>
          </w:sdt>
        </w:tc>
      </w:tr>
      <w:tr w:rsidR="009544FD" w:rsidRPr="009544FD" w14:paraId="0BE8D104" w14:textId="77777777" w:rsidTr="00EC2137">
        <w:tc>
          <w:tcPr>
            <w:tcW w:w="9016" w:type="dxa"/>
            <w:gridSpan w:val="2"/>
            <w:tcBorders>
              <w:top w:val="nil"/>
            </w:tcBorders>
            <w:vAlign w:val="center"/>
          </w:tcPr>
          <w:p w14:paraId="1A233B67" w14:textId="77777777" w:rsidR="009544FD" w:rsidRPr="009544FD" w:rsidRDefault="009544FD" w:rsidP="009544FD">
            <w:r w:rsidRPr="009544FD">
              <w:rPr>
                <w:b/>
              </w:rPr>
              <w:t>External:</w:t>
            </w:r>
            <w:r w:rsidRPr="009544FD">
              <w:t xml:space="preserve">  </w:t>
            </w:r>
          </w:p>
          <w:sdt>
            <w:sdtPr>
              <w:rPr>
                <w:b/>
              </w:rPr>
              <w:id w:val="-407463897"/>
              <w:placeholder>
                <w:docPart w:val="E1C02B1E2EA6499694FD6C31420714E8"/>
              </w:placeholder>
            </w:sdtPr>
            <w:sdtEndPr/>
            <w:sdtContent>
              <w:sdt>
                <w:sdtPr>
                  <w:rPr>
                    <w:b/>
                  </w:rPr>
                  <w:id w:val="-1458797666"/>
                  <w:placeholder>
                    <w:docPart w:val="681F6592AC354AC0B82D279168D03057"/>
                  </w:placeholder>
                </w:sdtPr>
                <w:sdtEndPr/>
                <w:sdtContent>
                  <w:p w14:paraId="54AAA4DA" w14:textId="77777777" w:rsidR="009544FD" w:rsidRPr="009544FD" w:rsidRDefault="009544FD" w:rsidP="009544FD">
                    <w:pPr>
                      <w:rPr>
                        <w:bCs/>
                      </w:rPr>
                    </w:pPr>
                    <w:r w:rsidRPr="009544FD">
                      <w:rPr>
                        <w:bCs/>
                      </w:rPr>
                      <w:t>Collaborators in academic and non-academic partner organisations, including international universities, NGOs, businesses and sustainability consultants.</w:t>
                    </w:r>
                  </w:p>
                  <w:p w14:paraId="31830F25" w14:textId="77777777" w:rsidR="009544FD" w:rsidRPr="009544FD" w:rsidRDefault="009544FD" w:rsidP="009544FD">
                    <w:pPr>
                      <w:rPr>
                        <w:b/>
                      </w:rPr>
                    </w:pPr>
                    <w:r w:rsidRPr="009544FD">
                      <w:rPr>
                        <w:bCs/>
                      </w:rPr>
                      <w:t>There will be collaboration with colleagues at Duke University, Stockholm Resilience Centre and the United Nations Global Compact.</w:t>
                    </w:r>
                  </w:p>
                </w:sdtContent>
              </w:sdt>
            </w:sdtContent>
          </w:sdt>
        </w:tc>
      </w:tr>
      <w:tr w:rsidR="009544FD" w:rsidRPr="009544FD" w14:paraId="23C493ED" w14:textId="77777777" w:rsidTr="00EC2137">
        <w:tc>
          <w:tcPr>
            <w:tcW w:w="9016" w:type="dxa"/>
            <w:gridSpan w:val="2"/>
            <w:vAlign w:val="center"/>
          </w:tcPr>
          <w:p w14:paraId="7DA7405F" w14:textId="77777777" w:rsidR="009544FD" w:rsidRPr="009544FD" w:rsidRDefault="009544FD" w:rsidP="009544FD">
            <w:pPr>
              <w:rPr>
                <w:b/>
              </w:rPr>
            </w:pPr>
            <w:r w:rsidRPr="009544FD">
              <w:rPr>
                <w:b/>
              </w:rPr>
              <w:t>Major Duties:</w:t>
            </w:r>
          </w:p>
          <w:p w14:paraId="145D6604" w14:textId="77777777" w:rsidR="009544FD" w:rsidRPr="009544FD" w:rsidRDefault="009544FD" w:rsidP="009544FD">
            <w:pPr>
              <w:numPr>
                <w:ilvl w:val="0"/>
                <w:numId w:val="1"/>
              </w:numPr>
            </w:pPr>
            <w:r w:rsidRPr="009544FD">
              <w:t>Conduct research to document stakeholders that will be relevant to achieving the objectives of the project and uncover their interests in addressing safer ocean industries.</w:t>
            </w:r>
          </w:p>
          <w:p w14:paraId="5E1F5156" w14:textId="77777777" w:rsidR="009544FD" w:rsidRPr="009544FD" w:rsidRDefault="009544FD" w:rsidP="009544FD">
            <w:pPr>
              <w:numPr>
                <w:ilvl w:val="0"/>
                <w:numId w:val="1"/>
              </w:numPr>
            </w:pPr>
            <w:r w:rsidRPr="009544FD">
              <w:t>Design, curate and synthesis findings from seminars with relevant groups of stakeholders.</w:t>
            </w:r>
          </w:p>
          <w:p w14:paraId="72803EAF" w14:textId="77777777" w:rsidR="009544FD" w:rsidRPr="009544FD" w:rsidRDefault="009544FD" w:rsidP="009544FD">
            <w:pPr>
              <w:numPr>
                <w:ilvl w:val="0"/>
                <w:numId w:val="1"/>
              </w:numPr>
            </w:pPr>
            <w:r w:rsidRPr="009544FD">
              <w:t>Work in partnership with the project team to co-create reporting guides for stakeholders.</w:t>
            </w:r>
          </w:p>
          <w:p w14:paraId="3CF1B5BD" w14:textId="77777777" w:rsidR="009544FD" w:rsidRPr="009544FD" w:rsidRDefault="009544FD" w:rsidP="009544FD">
            <w:pPr>
              <w:numPr>
                <w:ilvl w:val="0"/>
                <w:numId w:val="1"/>
              </w:numPr>
            </w:pPr>
            <w:r w:rsidRPr="009544FD">
              <w:t>Plan and manage research activities and priorities to meet project targets.</w:t>
            </w:r>
          </w:p>
          <w:p w14:paraId="1FD5D85F" w14:textId="77777777" w:rsidR="009544FD" w:rsidRPr="009544FD" w:rsidRDefault="009544FD" w:rsidP="009544FD">
            <w:pPr>
              <w:numPr>
                <w:ilvl w:val="0"/>
                <w:numId w:val="1"/>
              </w:numPr>
            </w:pPr>
            <w:r w:rsidRPr="009544FD">
              <w:t>Visiting and working with project partners where necessary.</w:t>
            </w:r>
          </w:p>
          <w:p w14:paraId="69DA7DA4" w14:textId="77777777" w:rsidR="009544FD" w:rsidRPr="009544FD" w:rsidRDefault="009544FD" w:rsidP="009544FD">
            <w:pPr>
              <w:numPr>
                <w:ilvl w:val="0"/>
                <w:numId w:val="1"/>
              </w:numPr>
            </w:pPr>
            <w:r w:rsidRPr="009544FD">
              <w:lastRenderedPageBreak/>
              <w:t>Resolve practical, logistical and theoretical problems concerning methodology, analyses, ethics, data sharing and permissions that arise through the research.</w:t>
            </w:r>
          </w:p>
          <w:p w14:paraId="7E12E134" w14:textId="77777777" w:rsidR="009544FD" w:rsidRPr="009544FD" w:rsidRDefault="009544FD" w:rsidP="009544FD">
            <w:pPr>
              <w:numPr>
                <w:ilvl w:val="0"/>
                <w:numId w:val="1"/>
              </w:numPr>
            </w:pPr>
            <w:r w:rsidRPr="009544FD">
              <w:t xml:space="preserve">Keep </w:t>
            </w:r>
            <w:proofErr w:type="gramStart"/>
            <w:r w:rsidRPr="009544FD">
              <w:t>up-to-date</w:t>
            </w:r>
            <w:proofErr w:type="gramEnd"/>
            <w:r w:rsidRPr="009544FD">
              <w:t xml:space="preserve"> with advances in this area, including methods, for example through regular review of relevant literature and attending relevant training courses.</w:t>
            </w:r>
          </w:p>
          <w:p w14:paraId="355685EC" w14:textId="77777777" w:rsidR="009544FD" w:rsidRPr="009544FD" w:rsidRDefault="009544FD" w:rsidP="009544FD">
            <w:pPr>
              <w:numPr>
                <w:ilvl w:val="0"/>
                <w:numId w:val="1"/>
              </w:numPr>
            </w:pPr>
            <w:r w:rsidRPr="009544FD">
              <w:t>Identify key research areas for added value to the project, possible sources of funding for such activities, and contribute to the preparation of funding applications.</w:t>
            </w:r>
          </w:p>
          <w:p w14:paraId="535C764A" w14:textId="77777777" w:rsidR="009544FD" w:rsidRPr="009544FD" w:rsidRDefault="009544FD" w:rsidP="009544FD">
            <w:pPr>
              <w:numPr>
                <w:ilvl w:val="0"/>
                <w:numId w:val="1"/>
              </w:numPr>
            </w:pPr>
            <w:r w:rsidRPr="009544FD">
              <w:t xml:space="preserve">Present research at internal and external meetings, including at major international academic conferences and at meetings of non-academic partners (e.g. corporate sustainability events). </w:t>
            </w:r>
          </w:p>
          <w:p w14:paraId="1D32E0A2" w14:textId="77777777" w:rsidR="009544FD" w:rsidRPr="009544FD" w:rsidRDefault="009544FD" w:rsidP="009544FD">
            <w:pPr>
              <w:numPr>
                <w:ilvl w:val="0"/>
                <w:numId w:val="1"/>
              </w:numPr>
            </w:pPr>
            <w:r w:rsidRPr="009544FD">
              <w:t>Plan and coordinate public engagement activities related to the research (e.g. press releases, blog posts, presentations for public audiences) and collaborate on writing publications for high-quality academic journals.</w:t>
            </w:r>
          </w:p>
          <w:p w14:paraId="43E061F8" w14:textId="77777777" w:rsidR="009544FD" w:rsidRPr="009544FD" w:rsidRDefault="009544FD" w:rsidP="009544FD">
            <w:pPr>
              <w:numPr>
                <w:ilvl w:val="0"/>
                <w:numId w:val="1"/>
              </w:numPr>
            </w:pPr>
            <w:r w:rsidRPr="009544FD">
              <w:t>Manage and complete project milestones in an organized and timely fashion.</w:t>
            </w:r>
          </w:p>
          <w:p w14:paraId="121B4D00" w14:textId="77777777" w:rsidR="009544FD" w:rsidRPr="009544FD" w:rsidRDefault="009544FD" w:rsidP="009544FD">
            <w:pPr>
              <w:numPr>
                <w:ilvl w:val="0"/>
                <w:numId w:val="1"/>
              </w:numPr>
            </w:pPr>
            <w:r w:rsidRPr="009544FD">
              <w:t>Engage positively with colleagues, collaborators and project co-investigators to co-design research and share progress and findings.</w:t>
            </w:r>
          </w:p>
          <w:p w14:paraId="3C65ADAD" w14:textId="77777777" w:rsidR="009544FD" w:rsidRPr="009544FD" w:rsidRDefault="009544FD" w:rsidP="009544FD">
            <w:pPr>
              <w:numPr>
                <w:ilvl w:val="0"/>
                <w:numId w:val="1"/>
              </w:numPr>
            </w:pPr>
            <w:r w:rsidRPr="009544FD">
              <w:t>Any other duties as may be reasonably required by the line manager.</w:t>
            </w:r>
          </w:p>
        </w:tc>
      </w:tr>
    </w:tbl>
    <w:p w14:paraId="490693B0" w14:textId="77777777" w:rsidR="00A24203" w:rsidRDefault="00A24203"/>
    <w:sectPr w:rsidR="00A24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13C9D"/>
    <w:multiLevelType w:val="hybridMultilevel"/>
    <w:tmpl w:val="10E23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03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FD"/>
    <w:rsid w:val="00154856"/>
    <w:rsid w:val="002C1AC0"/>
    <w:rsid w:val="0033353D"/>
    <w:rsid w:val="009544FD"/>
    <w:rsid w:val="00A24203"/>
    <w:rsid w:val="00B8739C"/>
    <w:rsid w:val="00EC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24A8C"/>
  <w15:chartTrackingRefBased/>
  <w15:docId w15:val="{5505C60D-B710-4C72-9468-30A3A611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4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4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4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4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4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4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4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4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4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4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4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4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4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3B9A5E5D8A457DAD997D3304662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02A2C-9C07-4D9A-A204-BDFEA6852DFB}"/>
      </w:docPartPr>
      <w:docPartBody>
        <w:p w:rsidR="00120B20" w:rsidRDefault="00120B20" w:rsidP="00120B20">
          <w:pPr>
            <w:pStyle w:val="CE3B9A5E5D8A457DAD997D33046620A4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2E4A8EC1735C4FE4AE7BFA50AF45F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58D00-7E9A-4333-A9BD-AAFF5186ECB7}"/>
      </w:docPartPr>
      <w:docPartBody>
        <w:p w:rsidR="00120B20" w:rsidRDefault="00120B20" w:rsidP="00120B20">
          <w:pPr>
            <w:pStyle w:val="2E4A8EC1735C4FE4AE7BFA50AF45F825"/>
          </w:pPr>
          <w:r>
            <w:rPr>
              <w:rFonts w:ascii="Calibri" w:hAnsi="Calibri"/>
            </w:rPr>
            <w:t>E</w:t>
          </w:r>
          <w:r w:rsidRPr="008E6F50">
            <w:rPr>
              <w:rStyle w:val="PlaceholderText"/>
            </w:rPr>
            <w:t>nter text.</w:t>
          </w:r>
        </w:p>
      </w:docPartBody>
    </w:docPart>
    <w:docPart>
      <w:docPartPr>
        <w:name w:val="04F4506C5AB2406BADB4681514791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C95A8-8D61-4FCE-9836-B425ADD7AF0A}"/>
      </w:docPartPr>
      <w:docPartBody>
        <w:p w:rsidR="00120B20" w:rsidRDefault="00120B20" w:rsidP="00120B20">
          <w:pPr>
            <w:pStyle w:val="04F4506C5AB2406BADB46815147918DF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ECDEBE91D7D04450A67E3876B063D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7CD5D-DA3D-4590-94DC-EBC13E2AB152}"/>
      </w:docPartPr>
      <w:docPartBody>
        <w:p w:rsidR="00120B20" w:rsidRDefault="00120B20" w:rsidP="00120B20">
          <w:pPr>
            <w:pStyle w:val="ECDEBE91D7D04450A67E3876B063DCF3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B16B8DBDEC554EDDB01B9A7CF72D7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58D7D-E4DB-4507-895E-A2183F38133C}"/>
      </w:docPartPr>
      <w:docPartBody>
        <w:p w:rsidR="00120B20" w:rsidRDefault="00120B20" w:rsidP="00120B20">
          <w:pPr>
            <w:pStyle w:val="B16B8DBDEC554EDDB01B9A7CF72D7EEB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E1C02B1E2EA6499694FD6C3142071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E0702-1FC5-433B-8E10-ED302FAE7B49}"/>
      </w:docPartPr>
      <w:docPartBody>
        <w:p w:rsidR="00120B20" w:rsidRDefault="00120B20" w:rsidP="00120B20">
          <w:pPr>
            <w:pStyle w:val="E1C02B1E2EA6499694FD6C31420714E8"/>
          </w:pPr>
          <w:r w:rsidRPr="00AD6AEF">
            <w:rPr>
              <w:rStyle w:val="PlaceholderText"/>
            </w:rPr>
            <w:t>Click here to enter text.</w:t>
          </w:r>
        </w:p>
      </w:docPartBody>
    </w:docPart>
    <w:docPart>
      <w:docPartPr>
        <w:name w:val="681F6592AC354AC0B82D279168D03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2A63A-B06F-4787-AC3B-631E7987ECBD}"/>
      </w:docPartPr>
      <w:docPartBody>
        <w:p w:rsidR="00120B20" w:rsidRDefault="00120B20" w:rsidP="00120B20">
          <w:pPr>
            <w:pStyle w:val="681F6592AC354AC0B82D279168D03057"/>
          </w:pPr>
          <w:r w:rsidRPr="00AD6AE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20"/>
    <w:rsid w:val="00120B20"/>
    <w:rsid w:val="0033353D"/>
    <w:rsid w:val="00B8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B20"/>
    <w:rPr>
      <w:color w:val="808080"/>
    </w:rPr>
  </w:style>
  <w:style w:type="paragraph" w:customStyle="1" w:styleId="CE3B9A5E5D8A457DAD997D33046620A4">
    <w:name w:val="CE3B9A5E5D8A457DAD997D33046620A4"/>
    <w:rsid w:val="00120B20"/>
  </w:style>
  <w:style w:type="paragraph" w:customStyle="1" w:styleId="2E4A8EC1735C4FE4AE7BFA50AF45F825">
    <w:name w:val="2E4A8EC1735C4FE4AE7BFA50AF45F825"/>
    <w:rsid w:val="00120B20"/>
  </w:style>
  <w:style w:type="paragraph" w:customStyle="1" w:styleId="04F4506C5AB2406BADB46815147918DF">
    <w:name w:val="04F4506C5AB2406BADB46815147918DF"/>
    <w:rsid w:val="00120B20"/>
  </w:style>
  <w:style w:type="paragraph" w:customStyle="1" w:styleId="ECDEBE91D7D04450A67E3876B063DCF3">
    <w:name w:val="ECDEBE91D7D04450A67E3876B063DCF3"/>
    <w:rsid w:val="00120B20"/>
  </w:style>
  <w:style w:type="paragraph" w:customStyle="1" w:styleId="B16B8DBDEC554EDDB01B9A7CF72D7EEB">
    <w:name w:val="B16B8DBDEC554EDDB01B9A7CF72D7EEB"/>
    <w:rsid w:val="00120B20"/>
  </w:style>
  <w:style w:type="paragraph" w:customStyle="1" w:styleId="E1C02B1E2EA6499694FD6C31420714E8">
    <w:name w:val="E1C02B1E2EA6499694FD6C31420714E8"/>
    <w:rsid w:val="00120B20"/>
  </w:style>
  <w:style w:type="paragraph" w:customStyle="1" w:styleId="681F6592AC354AC0B82D279168D03057">
    <w:name w:val="681F6592AC354AC0B82D279168D03057"/>
    <w:rsid w:val="00120B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1995</Characters>
  <Application>Microsoft Office Word</Application>
  <DocSecurity>0</DocSecurity>
  <Lines>16</Lines>
  <Paragraphs>4</Paragraphs>
  <ScaleCrop>false</ScaleCrop>
  <Company>Lancaster University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Bebbington, Jan</dc:creator>
  <cp:keywords/>
  <dc:description/>
  <cp:lastModifiedBy>Bebbington, Jan</cp:lastModifiedBy>
  <cp:revision>2</cp:revision>
  <dcterms:created xsi:type="dcterms:W3CDTF">2026-02-09T15:42:00Z</dcterms:created>
  <dcterms:modified xsi:type="dcterms:W3CDTF">2026-03-02T12:00:00Z</dcterms:modified>
</cp:coreProperties>
</file>